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69" w:rsidRPr="00E17769" w:rsidRDefault="00E17769" w:rsidP="00E17769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color w:val="336699"/>
          <w:kern w:val="36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336699"/>
          <w:kern w:val="36"/>
          <w:sz w:val="28"/>
          <w:szCs w:val="28"/>
          <w:lang w:eastAsia="ru-RU"/>
        </w:rPr>
        <w:t>Игры для детей 5, 6, 7 лет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детей от 5 до 7 лет, направленные на формирование правильной модели поведения у детей.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Вначале рассмотрим особенности поведения детей от 5 до 7 лет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отметившие пятый день рождения, считают себя достаточно умными, самостоятельными и взрослыми. Они стремятся к интеллектуальному, познавательному общению, имеют свою точку зрения на происходящее вокруг, с удовольствием объяснят даже то, в чём не очень разбираются — только спросите. Для них важно получить похвалу, быть хорошими. У детей этого возраста развито стремление помогать другим и желание сохранять добрые отношения с окружающими.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конфликтных ситуаций разговаривайте с ребёнком, как с понимающим всё человеком. Сохраняйте спокойствие и хладнокровие, тогда и ребёнок, глядя на вас, начнёт успокаиваться. В трёх-четырёх предложениях объясните свою позицию, попытайтесь дать понять, что вы хотите делать то же, что и ребёнок, но не можете в силу объективных причин. Предложите альтернативу: «Нам с тобой очень весело и интересно играть здесь. Но придётся пойти домой, потому что скоро начнётся дождь. Мы промокнем и заболеем. А дома поиграем в твои любимые прятки».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привести ребёнка в чувство, отвлечь его от предмета спора и иметь возможность двигаться в нужном вам направлении, воспользуйтесь приведёнными ниже играми.</w:t>
      </w:r>
    </w:p>
    <w:p w:rsidR="00E17769" w:rsidRPr="00E17769" w:rsidRDefault="00E17769" w:rsidP="00E1776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  <w:t>Игры на переключение внимания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Отвечалка</w:t>
      </w:r>
      <w:proofErr w:type="spellEnd"/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 или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Задавайте ребёнку разные вопросы, а он пусть отвечает. Затем поменяйтесь ролями.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Подбирайте простые и смешные вопросы, </w:t>
      </w:r>
      <w:proofErr w:type="gram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«У кошки пять хвостов? А сколько?.. Собаки умеют летать? У Деда Мороза зелёная шуба?»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Обзывалка</w:t>
      </w:r>
      <w:proofErr w:type="spellEnd"/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 или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Обзывайтесь разными названиями овощей и фруктов, да так, чтобы смешно было: «Ты редиска!», «А ты капуста!». В конце игры придумайте друг для друга какое-нибудь ласковое слово.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Самый-самый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 или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Организуйте соревнования — кто дальше прыгнет, кто дольше проскачет на одной ноге (по направлению движения), кто быстрее добежит до какого-либо места или предмета и т. 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Назвал — шагай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 или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букву алфавита. По очереди называйте слова, которые начинаются на эту букву. Назвавший слово имеет право сделать три шага вперёд.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Светофор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Напомните ребёнку, что движение на дороге регулирует светофор. «Красный свет — дороги нет, стой. Жёлтый свет — приготовься. Зелёный — беги, догоняй». Скажите: «Красный» и отходите на некоторое расстояние от малыша, повторяя: «Красный, красный, теперь жёлтый (ребёнок готовится догонять вас), а сейчас зелёный!».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Меняйтесь ролями.</w:t>
      </w:r>
    </w:p>
    <w:p w:rsidR="00E17769" w:rsidRPr="00E17769" w:rsidRDefault="00E17769" w:rsidP="00E1776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  <w:t>Подвижные игры для детей от 5 до 7 лет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Побулькаем!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Таз, наполненный тёплой водой.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Булькайте, опустив лицо в таз с водой.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Чётко объясните ребёнку, что воду пить нельзя, а воздух вдыхать можно, только приподняв лицо из воды.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Бой подушками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Лёгкие, небольшие по размеру, не туго набитые подушки по количеству участников.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Деритесь подушками. Взрослым можно встать на колени, чтобы быть примерно одного роста с ребёнком.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Обговорите с ребёнком технику безопасности — не бить очень сильно, избегать ударов по голове.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DE14F3" wp14:editId="44690442">
            <wp:extent cx="3811905" cy="3569335"/>
            <wp:effectExtent l="0" t="0" r="0" b="0"/>
            <wp:docPr id="1" name="Рисунок 1" descr="https://kladraz.ru/images/7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images/72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Физкультминутка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Музыкальное сопровождение, подходящее для выполнения ритмичных движений.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Чередуйте движения, характерные для зарядки: махи руками и ногами, приседания, разведение рук в стороны, повороты верхней части туловища, наклоны и т. 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Изображалка</w:t>
      </w:r>
      <w:proofErr w:type="spellEnd"/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Знание ребёнком и вами песенок и стихотворений.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Слушайте слова песни или читайте вслух стихотворение, одновременно показывая жестами и действиями то, о чём говорится в тексте. </w:t>
      </w:r>
      <w:proofErr w:type="gram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Маленькой (Держим ладонь параллельно полу в нескольких сантиметрах от него.)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ёлочке (Отводим руки в стороны.)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зимой... (Обхватываем руками себя за плечи, дрожим как от холода и стучим зубами.)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Боулинг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Кегли (или пластмассовые кубики), мяч.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Поставьте кегли на некотором расстоянии от вас и пробуйте мячом их сбить.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Баскетбол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улице.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 среднего размера, баскетбольное кольцо.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очереди бросайте мяч в кольцо. Сначала выполняйте броски стоя рядом с кольцом, затем постепенно отходите всё дальше и дальше.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Бумеранг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улице.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Бумеранг или летающая тарелка.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Запускайте летающую тарелку или бумеранг.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подходящее для игры место подальше от домов и дорог.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Родители!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все подвижные игры происходят на улице, во дворе. Помимо предложенных выше игр, это может быть и катание на велосипеде, на роликах и многое другое. Будьте внимательны и осторожны, учите этому ваших детей.</w:t>
      </w:r>
    </w:p>
    <w:p w:rsidR="00E17769" w:rsidRPr="00E17769" w:rsidRDefault="00E17769" w:rsidP="00E17769">
      <w:pPr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50509C"/>
          <w:sz w:val="44"/>
          <w:szCs w:val="44"/>
          <w:lang w:eastAsia="ru-RU"/>
        </w:rPr>
        <w:t>Игры и занятия, формирующие положительную модель поведения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Кто аккуратнее?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Кубики, машинки, верёвочка, игрушки и т. 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играть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Устройте соревнование. Победит тот, кто аккуратнее выполнит задание. Например, привезти машинку к финишу, построить башенку из кубиков, ровно пройти по разложенной на полу верёвочке, расставить игрушки по местам, раскрасить картинку и т. 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Самый ловкий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Столовая ложка, варёное яйцо.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Несите яйцо в столовой ложке до финиша. Кто его уронит — проиграл. Эта игра не на скорость, а на ловкость.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Джунгли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 или другие предметы, которые могут выполнять роль препятствий.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Поставьте посередине комнаты стул. Завяжите глаза папе. Давая команды, помогите ему обогнуть преграду: «Шаг вперёд, ещё шаг, шаг влево...» Затем завяжите глаза ребёнку.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поставьте несколько предметов, которые надо обойти. Чтобы было интереснее, придумайте сюжет. Например, стулья — это деревья на необитаемом острове. «Сейчас на острове ночь, темно и ничего не видно. Островитянам предстоит добраться до палатки, чтобы устроиться на ночлег...»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D69E38" wp14:editId="0D6A78B7">
            <wp:extent cx="3811905" cy="2115185"/>
            <wp:effectExtent l="0" t="0" r="0" b="0"/>
            <wp:docPr id="2" name="Рисунок 2" descr="https://kladraz.ru/images/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images/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Мыслитель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необходимо. 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Кроссворды, ребусы, головоломки для детей.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Предложите малышу: «У меня есть интересный кроссворд, как ты думаешь, мы сможем его отгадать? Попробуем?»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Учимся наблюдать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или на улице.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Объект наблюдения — птица, домашнее животное, растение (наблюдаем за его ростом), природное явление (дождь, снег, град, сильный ветер) и пр.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Выберите за чем будете наблюдать. Привлеките внимание ребёнка к предмету: «Ой, а что это?!». Вместе наблюдайте за происходящим. 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Задавайте ребёнку вопросы о том, что видите: «Что он делает? Как? Что происходит вокруг? Что изменилось? Как было вчера (два дня </w:t>
      </w:r>
      <w:proofErr w:type="gram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назад)?..</w:t>
      </w:r>
      <w:proofErr w:type="gram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Азбука этикета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и на улице.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играть.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Задавайте ребёнку вопросы и просите ответить на них: «Что надо сказать, когда входишь? Как вести себя с маленькими?..».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Волшебный рисунок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проведения.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необходимо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Листы бумаги, карандаши, фломастеры. Как играть. Попросите ребёнка нарисовать его плохой поступок: «Сегодня ты плохо поступил. Нарисуй, что ты сделал. Теперь этот рисунок порви, а на другом листе нарисуй, как нужно поступать. Давай поступать так всегда!».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Наши лучшие друзья — книги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ребёнку книги. На примере персонажей книг учите его проявлять заботу о близких, правильно вести себя, помогать окружающим, задумываться о последствиях своих действий. Задавайте вопросы: «Почему так получилось, хорошо ли себя вёл этот мальчик, как нужно было поступить?». Помогите малышу сделать выводы: необходимо делиться тем, что у тебя есть, помогать другим, уметь дружить и т. д.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детских книг сейчас чрезвычайно велик. Наверное, вы помните и свои любимые в детстве книги. Это могут быть, например, книги 3. Александровой («Невидимка»), Л. Воронковой («Что сказала бы мама»), Е. Благининой («Посидим в тишине»), Л. Васильевой- </w:t>
      </w:r>
      <w:proofErr w:type="spell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Гангус</w:t>
      </w:r>
      <w:proofErr w:type="spell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(«Азбука вежливости»), Б. </w:t>
      </w:r>
      <w:proofErr w:type="spell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</w:t>
      </w:r>
      <w:proofErr w:type="spell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дера («Серая звёздочка»), Н. Сладкова («</w:t>
      </w:r>
      <w:proofErr w:type="gram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долго думая</w:t>
      </w:r>
      <w:proofErr w:type="gram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Дела и заботы </w:t>
      </w:r>
      <w:proofErr w:type="spell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Жалейкина</w:t>
      </w:r>
      <w:proofErr w:type="spell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 Г. </w:t>
      </w:r>
      <w:proofErr w:type="spellStart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Шалаевой</w:t>
      </w:r>
      <w:proofErr w:type="spellEnd"/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(«Большая книга правил поведения для воспитанных детей»), стихотворения для детей В. Маяковского («Что такое хорошо и что такое плохо?»).</w:t>
      </w:r>
    </w:p>
    <w:p w:rsidR="00E17769" w:rsidRPr="00E17769" w:rsidRDefault="00E17769" w:rsidP="00E1776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44"/>
          <w:szCs w:val="44"/>
          <w:bdr w:val="none" w:sz="0" w:space="0" w:color="auto" w:frame="1"/>
          <w:lang w:eastAsia="ru-RU"/>
        </w:rPr>
        <w:t>Вечерняя сказка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ребёнок вёл себя днём не всегда хорошо, ближе к вечеру, когда уйдёт волнение, наступит время поговорить о случившемся. Не стоит превращать это в споры и чтение нотаций. Расскажите сказку о хорошем (плохом) поведении детей и его последствиях. Самую подходящую историю вы придумаете сами. Сюжет её довольно прост. Главные герои — животные или куклы. Место действия выбирается любое — лес, коробка с игрушками, волшебная страна, озеро. Стройте сюжет так, чтобы он был похож на происшествие с ребёнком. Помните, сказка всегда кончается хорошо. Например, если малыш отбирал игрушки у других детей, сказка может получиться примерно следующего содержания.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 лесной полянке под старым деревом играли зверята. Мишка катал машинку, лисички строили башенку из кубиков, а заяц собирал пирамидку. Вдруг под деревом появился волчонок. Он разрушил башенку, которую построили лисички, а у мишки отобрал машинку. Зверята посмотрели на волчонка и сказали: „Мы не будем с тобой играть, ты злой, ты нас обижаешь". 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собрали свои игрушки и ушли играть на другую полянку, а волчонок остался один. Ему стало очень скучно, ему не с кем было играть».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добавьте свой комментарий: «Вот видишь, как бывает, когда обижаешь других. Никто не захочет с тобой играть. Надо быть добрым!».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Памятка правил поведения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составьте памятку правил поведения. Она может быть любой: письменной, в картинках, комбинированной из слов и картинок. Пункты для памятки выбирайте, исходя из особенностей вашего ребёнка. Если он невежлив с окружающими, включите в памятку пункт «Говори вежливые слова — „спасибо", „до свидания"». Если ребёнок драчун, напишите: «Будь миролюбивым». Для памятки выбирайте чёткие указания, как надо поступать, каким быть. Старайтесь уложиться в 7—8 пунктов.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 оформите памятку, повесьте её на видное место. Каждый раз за выполнение правил рисуйте на ней звёздочки или приклеивайте наклейки. За определённое число звёздочек (например, 20), поощрите ребёнка: поиграйте с ним в любимую игру, подарите книжку или новые карандаши. Не забывайте отмечать, что ребёнок молодец, своим поведением вас радует. Сами соблюдайте записанные правила.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80B26B" wp14:editId="23B833AA">
            <wp:extent cx="3999230" cy="3007360"/>
            <wp:effectExtent l="0" t="0" r="1270" b="2540"/>
            <wp:docPr id="3" name="Рисунок 3" descr="https://kladraz.ru/images/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images/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 вежливые слова.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 миролюбивым.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Делись игрушками с детьми.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Слушайся бабушку.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веди себя спокойно.</w:t>
      </w:r>
    </w:p>
    <w:p w:rsidR="00E17769" w:rsidRPr="00E17769" w:rsidRDefault="00E17769" w:rsidP="00E1776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769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◈</w:t>
      </w:r>
      <w:r w:rsidRP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Аккуратно складывай игрушки и книжки на место.</w:t>
      </w:r>
    </w:p>
    <w:p w:rsidR="002B5034" w:rsidRPr="00E17769" w:rsidRDefault="002B5034">
      <w:pPr>
        <w:rPr>
          <w:rFonts w:ascii="Times New Roman" w:hAnsi="Times New Roman" w:cs="Times New Roman"/>
          <w:sz w:val="28"/>
          <w:szCs w:val="28"/>
        </w:rPr>
      </w:pPr>
    </w:p>
    <w:sectPr w:rsidR="002B5034" w:rsidRPr="00E1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DC"/>
    <w:rsid w:val="002B5034"/>
    <w:rsid w:val="008543DC"/>
    <w:rsid w:val="00E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392B2-2223-4125-893C-1DAF7B5E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2020-04-21T01:57:00Z</dcterms:created>
  <dcterms:modified xsi:type="dcterms:W3CDTF">2020-04-21T01:59:00Z</dcterms:modified>
</cp:coreProperties>
</file>