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8E2644" w:rsidRPr="006569DC" w:rsidTr="00422841">
        <w:trPr>
          <w:trHeight w:val="10763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44" w:rsidRPr="00517662" w:rsidRDefault="008E2644" w:rsidP="006C25BB">
            <w:pPr>
              <w:spacing w:before="100" w:beforeAutospacing="1" w:after="100" w:afterAutospacing="1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 w:rsidP="00A7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644" w:rsidRPr="006569DC" w:rsidRDefault="008E2644" w:rsidP="00A7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6CD" w:rsidRDefault="000436CD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436CD" w:rsidRDefault="000436CD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2644" w:rsidRPr="002E7A95" w:rsidRDefault="008E2644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Прокуратура Хабаровского района</w:t>
            </w:r>
          </w:p>
          <w:p w:rsidR="008E2644" w:rsidRPr="002E7A95" w:rsidRDefault="008E2644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ул. Краснореченская, 70а, г. Хабаровск, 680000</w:t>
            </w:r>
          </w:p>
          <w:p w:rsidR="008E2644" w:rsidRPr="002E7A95" w:rsidRDefault="008E2644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Телефон (4212)50 -37-75</w:t>
            </w:r>
          </w:p>
          <w:p w:rsidR="008E2644" w:rsidRPr="002E7A95" w:rsidRDefault="00C67B0D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hbrn</w:t>
            </w:r>
            <w:proofErr w:type="spellEnd"/>
            <w:r w:rsidR="008E2644"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@phk.hbr.ru</w:t>
            </w:r>
          </w:p>
          <w:p w:rsidR="008E2644" w:rsidRDefault="008E2644" w:rsidP="007A780E"/>
          <w:p w:rsidR="00013789" w:rsidRDefault="00013789" w:rsidP="007A780E"/>
          <w:p w:rsidR="001042A9" w:rsidRPr="00667520" w:rsidRDefault="001042A9" w:rsidP="00667520">
            <w:pPr>
              <w:ind w:firstLine="22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44" w:rsidRPr="006569DC" w:rsidRDefault="008E2644" w:rsidP="00A26456">
            <w:pPr>
              <w:rPr>
                <w:sz w:val="32"/>
                <w:szCs w:val="32"/>
              </w:rPr>
            </w:pPr>
          </w:p>
          <w:p w:rsidR="008E2644" w:rsidRPr="002E7A95" w:rsidRDefault="008E2644" w:rsidP="00E0462D">
            <w:pPr>
              <w:jc w:val="center"/>
              <w:rPr>
                <w:rFonts w:ascii="Arial Black" w:hAnsi="Arial Black" w:cs="Aharoni"/>
                <w:sz w:val="28"/>
                <w:szCs w:val="28"/>
              </w:rPr>
            </w:pPr>
            <w:r w:rsidRPr="002E7A95">
              <w:rPr>
                <w:rFonts w:ascii="Arial Black" w:hAnsi="Arial Black" w:cs="Aharoni"/>
                <w:sz w:val="28"/>
                <w:szCs w:val="28"/>
              </w:rPr>
              <w:t>Прокуратура Хабаровского района</w:t>
            </w:r>
          </w:p>
          <w:p w:rsidR="008E2644" w:rsidRPr="002E7A95" w:rsidRDefault="008E2644" w:rsidP="008E7A4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8E2644" w:rsidRPr="006569DC" w:rsidRDefault="008E2644" w:rsidP="008E7A49">
            <w:pPr>
              <w:jc w:val="center"/>
              <w:rPr>
                <w:sz w:val="32"/>
                <w:szCs w:val="32"/>
              </w:rPr>
            </w:pPr>
          </w:p>
          <w:p w:rsidR="008E2644" w:rsidRPr="006569DC" w:rsidRDefault="008E2644" w:rsidP="00777985">
            <w:pPr>
              <w:rPr>
                <w:sz w:val="32"/>
                <w:szCs w:val="32"/>
              </w:rPr>
            </w:pPr>
          </w:p>
          <w:p w:rsidR="008E2644" w:rsidRDefault="008E2644" w:rsidP="00D122B5">
            <w:pPr>
              <w:rPr>
                <w:sz w:val="32"/>
                <w:szCs w:val="32"/>
              </w:rPr>
            </w:pPr>
          </w:p>
          <w:p w:rsidR="00F30573" w:rsidRPr="00777985" w:rsidRDefault="008E2644" w:rsidP="0077798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490E4D" wp14:editId="69B65BEA">
                  <wp:extent cx="2362314" cy="1575664"/>
                  <wp:effectExtent l="0" t="0" r="0" b="5715"/>
                  <wp:docPr id="5" name="Рисунок 5" descr="http://fs01.cap.ru/www19/alatr/news/2019/08/23/caee87c2-5d69-477a-bca7-c587f950dc5e/prokur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01.cap.ru/www19/alatr/news/2019/08/23/caee87c2-5d69-477a-bca7-c587f950dc5e/prokura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1" cy="157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B6F" w:rsidRDefault="00801B6F" w:rsidP="00941BF4">
            <w:pPr>
              <w:jc w:val="center"/>
              <w:rPr>
                <w:sz w:val="28"/>
                <w:szCs w:val="28"/>
              </w:rPr>
            </w:pPr>
          </w:p>
          <w:p w:rsidR="008E2644" w:rsidRPr="0088252A" w:rsidRDefault="00D122B5" w:rsidP="00941BF4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Ответственность за нарушение законодательства о проведении публичных меропр</w:t>
            </w:r>
            <w:bookmarkStart w:id="0" w:name="_GoBack"/>
            <w:bookmarkEnd w:id="0"/>
            <w:r>
              <w:rPr>
                <w:rFonts w:ascii="Arial Black" w:hAnsi="Arial Black"/>
                <w:b/>
                <w:sz w:val="28"/>
                <w:szCs w:val="28"/>
              </w:rPr>
              <w:t>иятий</w:t>
            </w:r>
          </w:p>
          <w:p w:rsidR="008E2644" w:rsidRPr="00941BF4" w:rsidRDefault="008E2644" w:rsidP="00941BF4">
            <w:pPr>
              <w:jc w:val="center"/>
              <w:rPr>
                <w:sz w:val="28"/>
                <w:szCs w:val="28"/>
              </w:rPr>
            </w:pPr>
          </w:p>
          <w:p w:rsidR="008E2644" w:rsidRPr="00941BF4" w:rsidRDefault="008E2644" w:rsidP="00941BF4">
            <w:pPr>
              <w:jc w:val="center"/>
              <w:rPr>
                <w:sz w:val="28"/>
                <w:szCs w:val="28"/>
              </w:rPr>
            </w:pPr>
          </w:p>
          <w:p w:rsidR="008E2644" w:rsidRDefault="008E2644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777985" w:rsidRDefault="00777985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D122B5">
            <w:pPr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013789" w:rsidRPr="0088252A" w:rsidRDefault="008E2644" w:rsidP="006C25BB">
            <w:pPr>
              <w:jc w:val="center"/>
              <w:rPr>
                <w:rFonts w:ascii="Arial Black" w:hAnsi="Arial Black"/>
              </w:rPr>
            </w:pPr>
            <w:r w:rsidRPr="0088252A">
              <w:rPr>
                <w:rFonts w:ascii="Arial Black" w:hAnsi="Arial Black"/>
                <w:sz w:val="28"/>
                <w:szCs w:val="28"/>
              </w:rPr>
              <w:t>2020 год</w:t>
            </w:r>
          </w:p>
        </w:tc>
      </w:tr>
      <w:tr w:rsidR="00565EF0" w:rsidTr="0042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99"/>
        </w:trPr>
        <w:tc>
          <w:tcPr>
            <w:tcW w:w="5204" w:type="dxa"/>
            <w:shd w:val="clear" w:color="auto" w:fill="FFFFFF" w:themeFill="background1"/>
            <w:vAlign w:val="center"/>
          </w:tcPr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Style w:val="blk"/>
                <w:sz w:val="24"/>
                <w:szCs w:val="24"/>
              </w:rPr>
            </w:pPr>
            <w:r w:rsidRPr="00667520">
              <w:rPr>
                <w:sz w:val="24"/>
                <w:szCs w:val="24"/>
              </w:rPr>
              <w:lastRenderedPageBreak/>
              <w:t>Конституция Российской Федерации закрепляет право граждан на проведение публичных мероприятий</w:t>
            </w:r>
            <w:r w:rsidRPr="00667520">
              <w:rPr>
                <w:rStyle w:val="blk"/>
                <w:sz w:val="24"/>
                <w:szCs w:val="24"/>
              </w:rPr>
              <w:t xml:space="preserve"> мирно и без оружия.</w:t>
            </w:r>
          </w:p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Style w:val="blk"/>
                <w:sz w:val="24"/>
                <w:szCs w:val="24"/>
              </w:rPr>
            </w:pPr>
            <w:r w:rsidRPr="00667520">
              <w:rPr>
                <w:rStyle w:val="blk"/>
                <w:sz w:val="24"/>
                <w:szCs w:val="24"/>
              </w:rPr>
              <w:t>Проведение собраний, митингов, демонстраций, шествий и пикетирований в целях предвыборной агитации, агитации по вопросам референдума регулируется Федеральным законом от 19.06.2004г № 54-ФЗ.</w:t>
            </w:r>
          </w:p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520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публичного мероприятия основывается на принципах</w:t>
            </w:r>
            <w:bookmarkStart w:id="1" w:name="dst100026"/>
            <w:bookmarkEnd w:id="1"/>
            <w:r w:rsidRPr="006675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законности и</w:t>
            </w:r>
            <w:bookmarkStart w:id="2" w:name="dst100027"/>
            <w:bookmarkEnd w:id="2"/>
            <w:r w:rsidRPr="006675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добровольность участия в публичном мероприятии.</w:t>
            </w:r>
          </w:p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520">
              <w:rPr>
                <w:rStyle w:val="blk"/>
                <w:sz w:val="24"/>
                <w:szCs w:val="24"/>
              </w:rPr>
              <w:t>Во время проведения публичного мероприятия его участники обязаны соблюдать общественный порядок и регламент проведения публичного мероприятия.</w:t>
            </w:r>
          </w:p>
          <w:p w:rsidR="0050725F" w:rsidRDefault="00CC4F2F" w:rsidP="00422841">
            <w:pPr>
              <w:tabs>
                <w:tab w:val="left" w:pos="4731"/>
              </w:tabs>
              <w:jc w:val="center"/>
              <w:rPr>
                <w:rStyle w:val="blk"/>
                <w:rFonts w:cs="Times New Roman"/>
                <w:sz w:val="24"/>
                <w:szCs w:val="24"/>
              </w:rPr>
            </w:pPr>
            <w:r w:rsidRPr="00CC4F2F">
              <w:rPr>
                <w:rStyle w:val="blk"/>
                <w:rFonts w:cs="Times New Roman"/>
                <w:b/>
                <w:sz w:val="24"/>
                <w:szCs w:val="24"/>
              </w:rPr>
              <w:t>ВАЖНО</w:t>
            </w:r>
            <w:r w:rsidR="006C25BB" w:rsidRPr="00CC4F2F">
              <w:rPr>
                <w:rStyle w:val="blk"/>
                <w:rFonts w:cs="Times New Roman"/>
                <w:b/>
                <w:sz w:val="24"/>
                <w:szCs w:val="24"/>
              </w:rPr>
              <w:t>!</w:t>
            </w:r>
            <w:r w:rsidR="006C25BB" w:rsidRPr="00667520">
              <w:rPr>
                <w:rStyle w:val="blk"/>
                <w:rFonts w:cs="Times New Roman"/>
                <w:sz w:val="24"/>
                <w:szCs w:val="24"/>
              </w:rPr>
              <w:t xml:space="preserve"> Организатор публичного мероприятия </w:t>
            </w:r>
            <w:r w:rsidR="006C25BB" w:rsidRPr="00667520">
              <w:rPr>
                <w:rStyle w:val="blk"/>
                <w:rFonts w:cs="Times New Roman"/>
                <w:b/>
                <w:sz w:val="24"/>
                <w:szCs w:val="24"/>
              </w:rPr>
              <w:t>не вправе проводить</w:t>
            </w:r>
            <w:r w:rsidR="006C25BB" w:rsidRPr="00667520">
              <w:rPr>
                <w:rStyle w:val="blk"/>
                <w:rFonts w:cs="Times New Roman"/>
                <w:sz w:val="24"/>
                <w:szCs w:val="24"/>
              </w:rPr>
              <w:t xml:space="preserve"> его,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не было согласовано изменение по их мотивированному предложению места и (или) времени проведения публичного мероприятия.</w:t>
            </w:r>
          </w:p>
          <w:p w:rsidR="0050725F" w:rsidRDefault="0050725F" w:rsidP="00422841">
            <w:pPr>
              <w:jc w:val="center"/>
              <w:rPr>
                <w:rStyle w:val="blk"/>
                <w:rFonts w:cs="Times New Roman"/>
                <w:sz w:val="24"/>
                <w:szCs w:val="24"/>
              </w:rPr>
            </w:pPr>
          </w:p>
          <w:p w:rsidR="00FB1105" w:rsidRDefault="00347335" w:rsidP="0042284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6E8269" wp14:editId="338DB78F">
                  <wp:extent cx="2841171" cy="1894114"/>
                  <wp:effectExtent l="0" t="0" r="0" b="0"/>
                  <wp:docPr id="1" name="Рисунок 1" descr="https://avatars.mds.yandex.net/get-zen_doc/195350/pub_5d6c2a4a35ca3100ad89cbb3_5d6d252b2fda8600aea89db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95350/pub_5d6c2a4a35ca3100ad89cbb3_5d6d252b2fda8600aea89db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654" cy="189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shd w:val="clear" w:color="auto" w:fill="FFFFFF" w:themeFill="background1"/>
            <w:vAlign w:val="center"/>
          </w:tcPr>
          <w:p w:rsidR="00CC4F2F" w:rsidRDefault="006C25BB" w:rsidP="00422841">
            <w:pPr>
              <w:ind w:firstLine="223"/>
              <w:jc w:val="center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30CC6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Административная ответственность:</w:t>
            </w:r>
          </w:p>
          <w:p w:rsidR="006C25BB" w:rsidRPr="00C30CC6" w:rsidRDefault="006C25BB" w:rsidP="00422841">
            <w:pPr>
              <w:tabs>
                <w:tab w:val="left" w:pos="466"/>
              </w:tabs>
              <w:jc w:val="center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30CC6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Статья 20.2. КоАП РФ Нарушение установленного порядка организации либо проведения собрания, митинга, демонстрации, шествия или пикетирования.</w:t>
            </w:r>
          </w:p>
          <w:p w:rsidR="006C25BB" w:rsidRDefault="006C25BB" w:rsidP="00422841">
            <w:pPr>
              <w:ind w:firstLine="223"/>
              <w:jc w:val="center"/>
              <w:rPr>
                <w:rStyle w:val="blk"/>
                <w:rFonts w:cs="Times New Roman"/>
                <w:sz w:val="24"/>
                <w:szCs w:val="24"/>
              </w:rPr>
            </w:pPr>
            <w:r w:rsidRPr="00C30CC6">
              <w:rPr>
                <w:rStyle w:val="blk"/>
                <w:rFonts w:cs="Times New Roman"/>
                <w:sz w:val="24"/>
                <w:szCs w:val="24"/>
              </w:rPr>
              <w:t>Вовлечение несовершеннолетнего в участие в несанкционированном собрании, митинге, демонстрации, шествии или пикетировании также влечет административную ответственность.</w:t>
            </w:r>
          </w:p>
          <w:p w:rsidR="006C25BB" w:rsidRDefault="006C25BB" w:rsidP="00422841">
            <w:pPr>
              <w:ind w:firstLine="22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CC6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инфраструктуры, -</w:t>
            </w:r>
            <w:bookmarkStart w:id="3" w:name="dst5553"/>
            <w:bookmarkEnd w:id="3"/>
            <w:r w:rsidRPr="00C30C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влечет наложение административного штрафа на граждан в размере от 10 000 до 20 000 рублей, или обязательные работы на срок до 100</w:t>
            </w:r>
            <w:proofErr w:type="gramEnd"/>
            <w:r w:rsidRPr="00C30C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часов, или административный арест на срок до 15 суток.</w:t>
            </w:r>
          </w:p>
          <w:p w:rsidR="00CC4F2F" w:rsidRDefault="00CC4F2F" w:rsidP="00422841">
            <w:pPr>
              <w:jc w:val="center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Уголовная ответственность:</w:t>
            </w:r>
          </w:p>
          <w:p w:rsidR="00517662" w:rsidRPr="00517662" w:rsidRDefault="006C25BB" w:rsidP="00422841">
            <w:pPr>
              <w:jc w:val="center"/>
              <w:rPr>
                <w:sz w:val="28"/>
                <w:szCs w:val="28"/>
              </w:rPr>
            </w:pPr>
            <w:r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Статья 2</w:t>
            </w: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21.1</w:t>
            </w:r>
            <w:r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УК РФ</w:t>
            </w:r>
            <w:r>
              <w:t xml:space="preserve"> 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Нарушение установленного порядка организации либо проведения собрания, митинга, демонстрации, шествия или </w:t>
            </w:r>
            <w:proofErr w:type="spellStart"/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пикетирования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наказывается штрафом в размере от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600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тысяч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миллиона рублей или в размере заработной платы или иного дохода осужденного за период от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лет, либо обязательными работами на срок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400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до 80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часов, либо исправительными работами на срок от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года до</w:t>
            </w:r>
            <w:proofErr w:type="gramEnd"/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лет, либо принудительными работами на срок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5" w:type="dxa"/>
            <w:shd w:val="clear" w:color="auto" w:fill="FFFFFF" w:themeFill="background1"/>
            <w:vAlign w:val="center"/>
          </w:tcPr>
          <w:p w:rsidR="006C25BB" w:rsidRPr="00590C24" w:rsidRDefault="006C25BB" w:rsidP="00422841">
            <w:pPr>
              <w:ind w:firstLine="325"/>
              <w:jc w:val="center"/>
              <w:rPr>
                <w:sz w:val="24"/>
                <w:szCs w:val="24"/>
              </w:rPr>
            </w:pPr>
            <w:r w:rsidRPr="00590C24">
              <w:rPr>
                <w:b/>
                <w:sz w:val="24"/>
                <w:szCs w:val="24"/>
              </w:rPr>
              <w:t>ВАЖНО!</w:t>
            </w:r>
            <w:r w:rsidRPr="00590C24">
              <w:rPr>
                <w:sz w:val="24"/>
                <w:szCs w:val="24"/>
              </w:rPr>
              <w:t xml:space="preserve"> Помните </w:t>
            </w:r>
            <w:proofErr w:type="gramStart"/>
            <w:r w:rsidRPr="00590C24">
              <w:rPr>
                <w:sz w:val="24"/>
                <w:szCs w:val="24"/>
              </w:rPr>
              <w:t>о мерах безопасности при участии с в публичных мероприятиях в период</w:t>
            </w:r>
            <w:proofErr w:type="gramEnd"/>
            <w:r w:rsidRPr="00590C24">
              <w:rPr>
                <w:sz w:val="24"/>
                <w:szCs w:val="24"/>
              </w:rPr>
              <w:t xml:space="preserve"> распространения коронавирусной инфекции (</w:t>
            </w:r>
            <w:r w:rsidRPr="00590C24">
              <w:rPr>
                <w:sz w:val="24"/>
                <w:szCs w:val="24"/>
                <w:lang w:val="en-US"/>
              </w:rPr>
              <w:t>COVID</w:t>
            </w:r>
            <w:r w:rsidRPr="00590C24">
              <w:rPr>
                <w:sz w:val="24"/>
                <w:szCs w:val="24"/>
              </w:rPr>
              <w:t>-19):</w:t>
            </w:r>
          </w:p>
          <w:p w:rsidR="006C25BB" w:rsidRPr="00590C24" w:rsidRDefault="006C25BB" w:rsidP="00422841">
            <w:pPr>
              <w:pStyle w:val="a6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590C24">
              <w:rPr>
                <w:rFonts w:cs="Times New Roman"/>
                <w:sz w:val="24"/>
                <w:szCs w:val="24"/>
              </w:rPr>
              <w:t>Используйте индивидуальные средства личной гигиены;</w:t>
            </w:r>
          </w:p>
          <w:p w:rsidR="006C25BB" w:rsidRPr="00590C24" w:rsidRDefault="006C25BB" w:rsidP="00422841">
            <w:pPr>
              <w:pStyle w:val="a6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590C24">
              <w:rPr>
                <w:rFonts w:cs="Times New Roman"/>
                <w:sz w:val="24"/>
                <w:szCs w:val="24"/>
              </w:rPr>
              <w:t>Ограничьте посещение мест массового скопления людей;</w:t>
            </w:r>
          </w:p>
          <w:p w:rsidR="006C25BB" w:rsidRPr="00DE2788" w:rsidRDefault="00C253D2" w:rsidP="00422841">
            <w:pPr>
              <w:pStyle w:val="a6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C253D2">
              <w:rPr>
                <w:rFonts w:cs="Times New Roman"/>
                <w:sz w:val="24"/>
                <w:szCs w:val="24"/>
              </w:rPr>
              <w:t>Соблюдайте дистанцию в общественных местах</w:t>
            </w:r>
            <w:r w:rsidR="005B0C20">
              <w:rPr>
                <w:rFonts w:cs="Times New Roman"/>
                <w:sz w:val="24"/>
                <w:szCs w:val="24"/>
              </w:rPr>
              <w:t>.</w:t>
            </w:r>
          </w:p>
          <w:p w:rsidR="00517F6A" w:rsidRDefault="006C25BB" w:rsidP="00422841">
            <w:pPr>
              <w:spacing w:before="100" w:beforeAutospacing="1" w:after="100" w:afterAutospacing="1"/>
              <w:jc w:val="center"/>
              <w:outlineLvl w:val="0"/>
              <w:rPr>
                <w:rStyle w:val="blk"/>
                <w:sz w:val="24"/>
                <w:szCs w:val="24"/>
              </w:rPr>
            </w:pPr>
            <w:r w:rsidRPr="00DE2788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Статья 6.3. КоАП РФ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590C24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Нарушение </w:t>
            </w:r>
            <w:r w:rsidRPr="0076275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</w:t>
            </w:r>
            <w:r w:rsidRPr="00762757">
              <w:rPr>
                <w:sz w:val="24"/>
                <w:szCs w:val="24"/>
              </w:rPr>
              <w:t xml:space="preserve"> </w:t>
            </w:r>
            <w:r w:rsidRPr="00762757">
              <w:rPr>
                <w:rStyle w:val="blk"/>
                <w:sz w:val="24"/>
                <w:szCs w:val="24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Style w:val="blk"/>
                <w:sz w:val="24"/>
                <w:szCs w:val="24"/>
              </w:rPr>
              <w:t>100</w:t>
            </w:r>
            <w:r w:rsidRPr="00762757">
              <w:rPr>
                <w:rStyle w:val="blk"/>
                <w:sz w:val="24"/>
                <w:szCs w:val="24"/>
              </w:rPr>
              <w:t xml:space="preserve"> до </w:t>
            </w:r>
            <w:r>
              <w:rPr>
                <w:rStyle w:val="blk"/>
                <w:sz w:val="24"/>
                <w:szCs w:val="24"/>
              </w:rPr>
              <w:t>500</w:t>
            </w:r>
            <w:r w:rsidRPr="00762757">
              <w:rPr>
                <w:rStyle w:val="blk"/>
                <w:sz w:val="24"/>
                <w:szCs w:val="24"/>
              </w:rPr>
              <w:t xml:space="preserve"> рублей</w:t>
            </w:r>
            <w:r w:rsidR="00517F6A">
              <w:rPr>
                <w:rStyle w:val="blk"/>
                <w:sz w:val="24"/>
                <w:szCs w:val="24"/>
              </w:rPr>
              <w:t>.</w:t>
            </w:r>
          </w:p>
          <w:p w:rsidR="00565EF0" w:rsidRDefault="00517F6A" w:rsidP="00422841">
            <w:pPr>
              <w:spacing w:before="100" w:beforeAutospacing="1" w:after="100" w:afterAutospacing="1"/>
              <w:jc w:val="center"/>
              <w:outlineLvl w:val="0"/>
            </w:pPr>
            <w:r>
              <w:rPr>
                <w:rStyle w:val="blk"/>
                <w:sz w:val="24"/>
                <w:szCs w:val="24"/>
              </w:rPr>
              <w:t>С</w:t>
            </w:r>
            <w:r w:rsidR="006C25BB"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татья 236. </w:t>
            </w:r>
            <w:proofErr w:type="gramStart"/>
            <w:r w:rsidR="006C25BB"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УК РФ</w:t>
            </w:r>
            <w:r w:rsidR="006C25BB" w:rsidRPr="001F2B94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6C25BB" w:rsidRPr="001F2B94">
              <w:rPr>
                <w:rFonts w:cs="Times New Roman"/>
                <w:sz w:val="24"/>
                <w:szCs w:val="24"/>
              </w:rPr>
              <w:t>Нарушение санитарно-эпидемиологических правил, повлекшее по неосторожности массовое заболевание или отравление людей либо создавшее угрозу наступления таких последствий,</w:t>
            </w:r>
            <w:r w:rsidR="006C25BB">
              <w:rPr>
                <w:rFonts w:cs="Times New Roman"/>
                <w:sz w:val="24"/>
                <w:szCs w:val="24"/>
              </w:rPr>
              <w:t xml:space="preserve"> 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наказывается штрафом в размере от </w:t>
            </w:r>
            <w:r w:rsidR="006C25BB">
              <w:rPr>
                <w:rFonts w:cs="Times New Roman"/>
                <w:sz w:val="24"/>
                <w:szCs w:val="24"/>
              </w:rPr>
              <w:t>500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тысяч до </w:t>
            </w:r>
            <w:r w:rsidR="006C25BB">
              <w:rPr>
                <w:rFonts w:cs="Times New Roman"/>
                <w:sz w:val="24"/>
                <w:szCs w:val="24"/>
              </w:rPr>
              <w:t>700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тысяч рублей или в размере заработной платы или иного дохода осужденного за период от одного года до восемнадцати месяцев, либо лишением права занимать определенные должности или заниматься определенной деятельностью на срок от</w:t>
            </w:r>
            <w:proofErr w:type="gramEnd"/>
            <w:r w:rsidR="006C25BB" w:rsidRPr="001F2B94">
              <w:rPr>
                <w:rFonts w:cs="Times New Roman"/>
                <w:sz w:val="24"/>
                <w:szCs w:val="24"/>
              </w:rPr>
              <w:t xml:space="preserve"> </w:t>
            </w:r>
            <w:r w:rsidR="006C25BB">
              <w:rPr>
                <w:rFonts w:cs="Times New Roman"/>
                <w:sz w:val="24"/>
                <w:szCs w:val="24"/>
              </w:rPr>
              <w:t>1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года до </w:t>
            </w:r>
            <w:r w:rsidR="006C25BB">
              <w:rPr>
                <w:rFonts w:cs="Times New Roman"/>
                <w:sz w:val="24"/>
                <w:szCs w:val="24"/>
              </w:rPr>
              <w:t>3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лет, либо ограничением свободы на срок до </w:t>
            </w:r>
            <w:r w:rsidR="006C25BB">
              <w:rPr>
                <w:rFonts w:cs="Times New Roman"/>
                <w:sz w:val="24"/>
                <w:szCs w:val="24"/>
              </w:rPr>
              <w:t>2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лет, либо принудительными работами на срок до </w:t>
            </w:r>
            <w:r w:rsidR="006C25BB">
              <w:rPr>
                <w:rFonts w:cs="Times New Roman"/>
                <w:sz w:val="24"/>
                <w:szCs w:val="24"/>
              </w:rPr>
              <w:t>2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лет, либо лишением свободы на тот же срок.</w:t>
            </w:r>
          </w:p>
        </w:tc>
      </w:tr>
    </w:tbl>
    <w:p w:rsidR="00565EF0" w:rsidRPr="005C65A3" w:rsidRDefault="00565EF0" w:rsidP="008E7A49">
      <w:pPr>
        <w:rPr>
          <w:lang w:val="en-US"/>
        </w:rPr>
      </w:pPr>
    </w:p>
    <w:sectPr w:rsidR="00565EF0" w:rsidRPr="005C65A3" w:rsidSect="00F30573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6DF5"/>
    <w:multiLevelType w:val="hybridMultilevel"/>
    <w:tmpl w:val="47F28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44F30"/>
    <w:multiLevelType w:val="hybridMultilevel"/>
    <w:tmpl w:val="AA343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C"/>
    <w:rsid w:val="00013789"/>
    <w:rsid w:val="000436CD"/>
    <w:rsid w:val="00082052"/>
    <w:rsid w:val="001042A9"/>
    <w:rsid w:val="0013174C"/>
    <w:rsid w:val="001F2B94"/>
    <w:rsid w:val="002E7A95"/>
    <w:rsid w:val="00301CEA"/>
    <w:rsid w:val="00347335"/>
    <w:rsid w:val="00412286"/>
    <w:rsid w:val="00422841"/>
    <w:rsid w:val="004A0540"/>
    <w:rsid w:val="004B1FB2"/>
    <w:rsid w:val="004B2DBD"/>
    <w:rsid w:val="005026AF"/>
    <w:rsid w:val="0050725F"/>
    <w:rsid w:val="00517662"/>
    <w:rsid w:val="00517F6A"/>
    <w:rsid w:val="00553577"/>
    <w:rsid w:val="00565EF0"/>
    <w:rsid w:val="00590C24"/>
    <w:rsid w:val="005B0C20"/>
    <w:rsid w:val="005C3B83"/>
    <w:rsid w:val="005C65A3"/>
    <w:rsid w:val="005E40CE"/>
    <w:rsid w:val="00624020"/>
    <w:rsid w:val="006569DC"/>
    <w:rsid w:val="00667520"/>
    <w:rsid w:val="006C25BB"/>
    <w:rsid w:val="006D7008"/>
    <w:rsid w:val="00762757"/>
    <w:rsid w:val="00777985"/>
    <w:rsid w:val="007A780E"/>
    <w:rsid w:val="00801B6F"/>
    <w:rsid w:val="008343E5"/>
    <w:rsid w:val="008428EB"/>
    <w:rsid w:val="0088252A"/>
    <w:rsid w:val="00886B49"/>
    <w:rsid w:val="00886D87"/>
    <w:rsid w:val="008E2644"/>
    <w:rsid w:val="008E7A49"/>
    <w:rsid w:val="009272C9"/>
    <w:rsid w:val="00941BF4"/>
    <w:rsid w:val="00962E92"/>
    <w:rsid w:val="0096460D"/>
    <w:rsid w:val="009B132E"/>
    <w:rsid w:val="00A26456"/>
    <w:rsid w:val="00A73184"/>
    <w:rsid w:val="00AE0042"/>
    <w:rsid w:val="00AF05CD"/>
    <w:rsid w:val="00B07F91"/>
    <w:rsid w:val="00B462D8"/>
    <w:rsid w:val="00BD7555"/>
    <w:rsid w:val="00C253D2"/>
    <w:rsid w:val="00C30CC6"/>
    <w:rsid w:val="00C40DC2"/>
    <w:rsid w:val="00C67B0D"/>
    <w:rsid w:val="00CA5CAC"/>
    <w:rsid w:val="00CB220E"/>
    <w:rsid w:val="00CC2826"/>
    <w:rsid w:val="00CC4F2F"/>
    <w:rsid w:val="00D122B5"/>
    <w:rsid w:val="00D12A50"/>
    <w:rsid w:val="00D3344D"/>
    <w:rsid w:val="00D6776E"/>
    <w:rsid w:val="00D9369A"/>
    <w:rsid w:val="00DE2788"/>
    <w:rsid w:val="00E0462D"/>
    <w:rsid w:val="00E1119B"/>
    <w:rsid w:val="00E117D0"/>
    <w:rsid w:val="00EB1DA1"/>
    <w:rsid w:val="00F30573"/>
    <w:rsid w:val="00F4564C"/>
    <w:rsid w:val="00F54E4D"/>
    <w:rsid w:val="00FA0F1F"/>
    <w:rsid w:val="00FB1105"/>
    <w:rsid w:val="00F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5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1119B"/>
  </w:style>
  <w:style w:type="paragraph" w:styleId="a6">
    <w:name w:val="List Paragraph"/>
    <w:basedOn w:val="a"/>
    <w:uiPriority w:val="34"/>
    <w:qFormat/>
    <w:rsid w:val="00F54E4D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941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0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90C24"/>
  </w:style>
  <w:style w:type="character" w:customStyle="1" w:styleId="20">
    <w:name w:val="Заголовок 2 Знак"/>
    <w:basedOn w:val="a0"/>
    <w:link w:val="2"/>
    <w:uiPriority w:val="9"/>
    <w:semiHidden/>
    <w:rsid w:val="00C25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5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1119B"/>
  </w:style>
  <w:style w:type="paragraph" w:styleId="a6">
    <w:name w:val="List Paragraph"/>
    <w:basedOn w:val="a"/>
    <w:uiPriority w:val="34"/>
    <w:qFormat/>
    <w:rsid w:val="00F54E4D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941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0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90C24"/>
  </w:style>
  <w:style w:type="character" w:customStyle="1" w:styleId="20">
    <w:name w:val="Заголовок 2 Знак"/>
    <w:basedOn w:val="a0"/>
    <w:link w:val="2"/>
    <w:uiPriority w:val="9"/>
    <w:semiHidden/>
    <w:rsid w:val="00C25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62EB-21C6-4E6B-8474-568A6673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cp:lastPrinted>2020-08-28T04:26:00Z</cp:lastPrinted>
  <dcterms:created xsi:type="dcterms:W3CDTF">2020-08-27T08:48:00Z</dcterms:created>
  <dcterms:modified xsi:type="dcterms:W3CDTF">2020-08-28T04:32:00Z</dcterms:modified>
</cp:coreProperties>
</file>